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55323" w14:textId="22AC7400" w:rsidR="00A3744B" w:rsidRDefault="00A3744B" w:rsidP="007D7C80">
      <w:pPr>
        <w:pStyle w:val="Title"/>
        <w:rPr>
          <w:color w:val="495054" w:themeColor="text1"/>
          <w:sz w:val="80"/>
          <w:szCs w:val="80"/>
        </w:rPr>
        <w:sectPr w:rsidR="00A3744B" w:rsidSect="007D7C80">
          <w:headerReference w:type="default" r:id="rId10"/>
          <w:footerReference w:type="default" r:id="rId11"/>
          <w:pgSz w:w="11906" w:h="16838"/>
          <w:pgMar w:top="1418" w:right="851" w:bottom="851" w:left="851" w:header="708" w:footer="708" w:gutter="0"/>
          <w:cols w:space="708"/>
          <w:docGrid w:linePitch="360"/>
        </w:sectPr>
      </w:pPr>
    </w:p>
    <w:p w14:paraId="1CC3488C" w14:textId="77777777" w:rsidR="00A3744B" w:rsidRPr="00A3744B" w:rsidRDefault="00A3744B" w:rsidP="007D7C80">
      <w:pPr>
        <w:pStyle w:val="Title"/>
        <w:rPr>
          <w:color w:val="495054" w:themeColor="text1"/>
          <w:sz w:val="14"/>
          <w:szCs w:val="14"/>
        </w:rPr>
        <w:sectPr w:rsidR="00A3744B" w:rsidRPr="00A3744B" w:rsidSect="00A3744B">
          <w:type w:val="continuous"/>
          <w:pgSz w:w="11906" w:h="16838"/>
          <w:pgMar w:top="1418" w:right="851" w:bottom="851" w:left="851" w:header="708" w:footer="708" w:gutter="0"/>
          <w:cols w:space="708"/>
          <w:docGrid w:linePitch="360"/>
        </w:sectPr>
      </w:pPr>
    </w:p>
    <w:p w14:paraId="54DCDD05" w14:textId="77777777" w:rsidR="00C61926" w:rsidRPr="00C61926" w:rsidRDefault="00C61926" w:rsidP="00C61926">
      <w:pPr>
        <w:jc w:val="center"/>
        <w:rPr>
          <w:b/>
          <w:bCs/>
          <w:sz w:val="28"/>
          <w:szCs w:val="28"/>
        </w:rPr>
      </w:pPr>
      <w:r w:rsidRPr="00C61926">
        <w:rPr>
          <w:b/>
          <w:bCs/>
          <w:sz w:val="28"/>
          <w:szCs w:val="28"/>
        </w:rPr>
        <w:t>Soil Biology, Soil Health and Soil Testing Field Day</w:t>
      </w:r>
    </w:p>
    <w:p w14:paraId="057401B6" w14:textId="77777777" w:rsidR="007D7C80" w:rsidRDefault="007D7C80" w:rsidP="007D7C80">
      <w:pPr>
        <w:sectPr w:rsidR="007D7C80" w:rsidSect="00A3744B">
          <w:type w:val="continuous"/>
          <w:pgSz w:w="11906" w:h="16838"/>
          <w:pgMar w:top="1418" w:right="851" w:bottom="851" w:left="851" w:header="708" w:footer="708" w:gutter="0"/>
          <w:cols w:space="708"/>
          <w:docGrid w:linePitch="360"/>
        </w:sectPr>
      </w:pPr>
    </w:p>
    <w:p w14:paraId="4D6EB5C6" w14:textId="77777777" w:rsidR="00C61926" w:rsidRPr="00C61926" w:rsidRDefault="00C61926" w:rsidP="00C61926">
      <w:pPr>
        <w:rPr>
          <w:sz w:val="20"/>
          <w:szCs w:val="20"/>
        </w:rPr>
      </w:pPr>
      <w:r w:rsidRPr="00C61926">
        <w:rPr>
          <w:sz w:val="20"/>
          <w:szCs w:val="20"/>
        </w:rPr>
        <w:t xml:space="preserve">Please join Western Local Land Services, The Rangelands Living Skin </w:t>
      </w:r>
      <w:proofErr w:type="gramStart"/>
      <w:r w:rsidRPr="00C61926">
        <w:rPr>
          <w:sz w:val="20"/>
          <w:szCs w:val="20"/>
        </w:rPr>
        <w:t>Project</w:t>
      </w:r>
      <w:proofErr w:type="gramEnd"/>
      <w:r w:rsidRPr="00C61926">
        <w:rPr>
          <w:sz w:val="20"/>
          <w:szCs w:val="20"/>
        </w:rPr>
        <w:t xml:space="preserve"> and </w:t>
      </w:r>
      <w:r w:rsidRPr="00C61926">
        <w:rPr>
          <w:rFonts w:cstheme="minorHAnsi"/>
          <w:sz w:val="20"/>
          <w:szCs w:val="20"/>
        </w:rPr>
        <w:t>Rangelands Network for Soil Knowledge Project</w:t>
      </w:r>
      <w:r w:rsidRPr="00C61926">
        <w:rPr>
          <w:sz w:val="20"/>
          <w:szCs w:val="20"/>
        </w:rPr>
        <w:t xml:space="preserve"> for a field day / workshop on these interesting topics. </w:t>
      </w:r>
    </w:p>
    <w:p w14:paraId="2B403FA7" w14:textId="77777777" w:rsidR="00C61926" w:rsidRPr="00C61926" w:rsidRDefault="00C61926" w:rsidP="00C61926">
      <w:pPr>
        <w:rPr>
          <w:sz w:val="20"/>
          <w:szCs w:val="20"/>
        </w:rPr>
      </w:pPr>
      <w:r w:rsidRPr="00C61926">
        <w:rPr>
          <w:sz w:val="20"/>
          <w:szCs w:val="20"/>
        </w:rPr>
        <w:t>At this day we will present some simple methods to assess and understand soil condition and productive potential. We will look at various soil types, their properties, and indicators of soil health. We will discuss the resilience of different soil attributes, and how management can influence rates of change. We will cover the basics of soil biology – the unseen powerhouse in the soil, its functions, and what you can do to look after it, so it can maximise its potential.</w:t>
      </w:r>
    </w:p>
    <w:p w14:paraId="5AD6B186" w14:textId="77777777" w:rsidR="00C61926" w:rsidRPr="00C61926" w:rsidRDefault="00C61926" w:rsidP="00C61926">
      <w:pPr>
        <w:rPr>
          <w:sz w:val="20"/>
          <w:szCs w:val="20"/>
        </w:rPr>
      </w:pPr>
      <w:r w:rsidRPr="00C61926">
        <w:rPr>
          <w:sz w:val="20"/>
          <w:szCs w:val="20"/>
        </w:rPr>
        <w:t>Oliver Knox, soil scientist from UNE Armidale, and Karl Andersson, soil scientist with NSW DPI, will be our presenters.</w:t>
      </w:r>
    </w:p>
    <w:p w14:paraId="796542EF" w14:textId="77777777" w:rsidR="00C61926" w:rsidRPr="00C61926" w:rsidRDefault="00C61926" w:rsidP="00C61926">
      <w:pPr>
        <w:rPr>
          <w:sz w:val="20"/>
          <w:szCs w:val="20"/>
        </w:rPr>
      </w:pPr>
      <w:r w:rsidRPr="00C61926">
        <w:rPr>
          <w:sz w:val="20"/>
          <w:szCs w:val="20"/>
        </w:rPr>
        <w:t>Participants will be shown how to take representative soil samples, and all participants will get access to soil sampling gear on their own properties. There is also the opportunity for a limited number of fully subsidised soil tests to measure soil nutrients, including soil carbon. The day will be mostly outside looking at local soils, with plenty of opportunity for discussion on local soil issues, plus Q&amp;A.</w:t>
      </w:r>
    </w:p>
    <w:p w14:paraId="113D703E" w14:textId="34CF7EE2" w:rsidR="00CB4234" w:rsidRDefault="00CB4234" w:rsidP="007D7C80"/>
    <w:p w14:paraId="116E49CC" w14:textId="20481021" w:rsidR="00C61926" w:rsidRDefault="004F02E8" w:rsidP="007D7C80">
      <w:r>
        <w:t xml:space="preserve">  </w:t>
      </w:r>
    </w:p>
    <w:p w14:paraId="079F7C5C" w14:textId="4A8C2D6C" w:rsidR="004F02E8" w:rsidRDefault="004F02E8" w:rsidP="007D7C80"/>
    <w:p w14:paraId="23D7B040" w14:textId="471DE82F" w:rsidR="004F02E8" w:rsidRDefault="004F02E8" w:rsidP="007D7C80"/>
    <w:p w14:paraId="75F37BCB" w14:textId="59A1B6C0" w:rsidR="004F02E8" w:rsidRDefault="00332E4A" w:rsidP="007D7C80">
      <w:r w:rsidRPr="0045304C">
        <w:rPr>
          <w:noProof/>
        </w:rPr>
        <w:drawing>
          <wp:inline distT="0" distB="0" distL="0" distR="0" wp14:anchorId="2BECCB3A" wp14:editId="363D43FE">
            <wp:extent cx="2324911" cy="740262"/>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39669" cy="744961"/>
                    </a:xfrm>
                    <a:prstGeom prst="rect">
                      <a:avLst/>
                    </a:prstGeom>
                    <a:noFill/>
                    <a:ln>
                      <a:noFill/>
                    </a:ln>
                  </pic:spPr>
                </pic:pic>
              </a:graphicData>
            </a:graphic>
          </wp:inline>
        </w:drawing>
      </w:r>
    </w:p>
    <w:p w14:paraId="69F50A4A" w14:textId="77777777" w:rsidR="00332E4A" w:rsidRDefault="00332E4A" w:rsidP="007D7C80"/>
    <w:p w14:paraId="2A3E5E21" w14:textId="300E50F0" w:rsidR="00C61926" w:rsidRPr="00C61926" w:rsidRDefault="00C61926" w:rsidP="00C61926">
      <w:pPr>
        <w:rPr>
          <w:sz w:val="20"/>
          <w:szCs w:val="20"/>
        </w:rPr>
      </w:pPr>
      <w:r w:rsidRPr="00C61926">
        <w:rPr>
          <w:sz w:val="20"/>
          <w:szCs w:val="20"/>
        </w:rPr>
        <w:t>Region:</w:t>
      </w:r>
    </w:p>
    <w:p w14:paraId="35ADDB80" w14:textId="77777777" w:rsidR="00C61926" w:rsidRPr="00C61926" w:rsidRDefault="00C61926" w:rsidP="00C61926">
      <w:pPr>
        <w:rPr>
          <w:sz w:val="20"/>
          <w:szCs w:val="20"/>
        </w:rPr>
      </w:pPr>
      <w:r w:rsidRPr="00C61926">
        <w:rPr>
          <w:sz w:val="20"/>
          <w:szCs w:val="20"/>
        </w:rPr>
        <w:t>Western</w:t>
      </w:r>
    </w:p>
    <w:p w14:paraId="69CA8A39" w14:textId="212F68B3" w:rsidR="00C61926" w:rsidRPr="00C61926" w:rsidRDefault="00C61926" w:rsidP="00C61926">
      <w:pPr>
        <w:rPr>
          <w:sz w:val="20"/>
          <w:szCs w:val="20"/>
        </w:rPr>
      </w:pPr>
      <w:r w:rsidRPr="00C61926">
        <w:rPr>
          <w:sz w:val="20"/>
          <w:szCs w:val="20"/>
        </w:rPr>
        <w:t>Date and time:</w:t>
      </w:r>
    </w:p>
    <w:p w14:paraId="1A25ACE9" w14:textId="77777777" w:rsidR="00C61926" w:rsidRPr="002974D9" w:rsidRDefault="00C61926" w:rsidP="00C61926">
      <w:pPr>
        <w:rPr>
          <w:b/>
          <w:bCs/>
          <w:sz w:val="20"/>
          <w:szCs w:val="20"/>
        </w:rPr>
      </w:pPr>
      <w:r w:rsidRPr="002974D9">
        <w:rPr>
          <w:b/>
          <w:bCs/>
          <w:sz w:val="20"/>
          <w:szCs w:val="20"/>
        </w:rPr>
        <w:t>Wednesday, 2nd November, 9 am – 3 pm</w:t>
      </w:r>
    </w:p>
    <w:p w14:paraId="32673851" w14:textId="77777777" w:rsidR="00C61926" w:rsidRPr="00F577B3" w:rsidRDefault="00C61926" w:rsidP="00C61926">
      <w:pPr>
        <w:rPr>
          <w:b/>
          <w:bCs/>
          <w:sz w:val="20"/>
          <w:szCs w:val="20"/>
        </w:rPr>
      </w:pPr>
      <w:r w:rsidRPr="00F577B3">
        <w:rPr>
          <w:b/>
          <w:bCs/>
          <w:sz w:val="20"/>
          <w:szCs w:val="20"/>
        </w:rPr>
        <w:t xml:space="preserve">Location: Wilcannia </w:t>
      </w:r>
    </w:p>
    <w:p w14:paraId="3CE854D1" w14:textId="77777777" w:rsidR="00C61926" w:rsidRPr="00F577B3" w:rsidRDefault="00C61926" w:rsidP="00C61926">
      <w:pPr>
        <w:rPr>
          <w:b/>
          <w:bCs/>
          <w:sz w:val="20"/>
          <w:szCs w:val="20"/>
        </w:rPr>
      </w:pPr>
      <w:r w:rsidRPr="00F577B3">
        <w:rPr>
          <w:b/>
          <w:bCs/>
          <w:sz w:val="20"/>
          <w:szCs w:val="20"/>
        </w:rPr>
        <w:t>‘NETALLIE’, Wilcannia, NSW</w:t>
      </w:r>
    </w:p>
    <w:p w14:paraId="52AD7EDF" w14:textId="77777777" w:rsidR="004F02E8" w:rsidRPr="004F02E8" w:rsidRDefault="004F02E8" w:rsidP="004F02E8">
      <w:pPr>
        <w:rPr>
          <w:sz w:val="20"/>
          <w:szCs w:val="20"/>
        </w:rPr>
      </w:pPr>
      <w:r w:rsidRPr="004F02E8">
        <w:rPr>
          <w:sz w:val="20"/>
          <w:szCs w:val="20"/>
        </w:rPr>
        <w:t xml:space="preserve">From Broken Hill- drive east 180km. At the bottom of the Netallie Hill rest stop turn left at white </w:t>
      </w:r>
      <w:proofErr w:type="gramStart"/>
      <w:r w:rsidRPr="004F02E8">
        <w:rPr>
          <w:sz w:val="20"/>
          <w:szCs w:val="20"/>
        </w:rPr>
        <w:t>mail box</w:t>
      </w:r>
      <w:proofErr w:type="gramEnd"/>
      <w:r w:rsidRPr="004F02E8">
        <w:rPr>
          <w:sz w:val="20"/>
          <w:szCs w:val="20"/>
        </w:rPr>
        <w:t xml:space="preserve">. Windmill on the right. </w:t>
      </w:r>
    </w:p>
    <w:p w14:paraId="64E913FD" w14:textId="77777777" w:rsidR="004F02E8" w:rsidRPr="004F02E8" w:rsidRDefault="004F02E8" w:rsidP="004F02E8">
      <w:pPr>
        <w:rPr>
          <w:sz w:val="20"/>
          <w:szCs w:val="20"/>
        </w:rPr>
      </w:pPr>
    </w:p>
    <w:p w14:paraId="5CB0CF17" w14:textId="77777777" w:rsidR="004F02E8" w:rsidRPr="004F02E8" w:rsidRDefault="004F02E8" w:rsidP="004F02E8">
      <w:pPr>
        <w:rPr>
          <w:sz w:val="20"/>
          <w:szCs w:val="20"/>
        </w:rPr>
      </w:pPr>
      <w:r w:rsidRPr="004F02E8">
        <w:rPr>
          <w:sz w:val="20"/>
          <w:szCs w:val="20"/>
        </w:rPr>
        <w:t xml:space="preserve">From Wilcannia- drive west 20km. At the bottom of the hill before the Netallie Hill rest stop turn right at white </w:t>
      </w:r>
      <w:proofErr w:type="gramStart"/>
      <w:r w:rsidRPr="004F02E8">
        <w:rPr>
          <w:sz w:val="20"/>
          <w:szCs w:val="20"/>
        </w:rPr>
        <w:t>mail box</w:t>
      </w:r>
      <w:proofErr w:type="gramEnd"/>
      <w:r w:rsidRPr="004F02E8">
        <w:rPr>
          <w:sz w:val="20"/>
          <w:szCs w:val="20"/>
        </w:rPr>
        <w:t xml:space="preserve">. </w:t>
      </w:r>
      <w:proofErr w:type="gramStart"/>
      <w:r w:rsidRPr="004F02E8">
        <w:rPr>
          <w:sz w:val="20"/>
          <w:szCs w:val="20"/>
        </w:rPr>
        <w:t>Wind mill</w:t>
      </w:r>
      <w:proofErr w:type="gramEnd"/>
      <w:r w:rsidRPr="004F02E8">
        <w:rPr>
          <w:sz w:val="20"/>
          <w:szCs w:val="20"/>
        </w:rPr>
        <w:t xml:space="preserve"> on the left. </w:t>
      </w:r>
    </w:p>
    <w:p w14:paraId="06057AB4" w14:textId="77777777" w:rsidR="004F02E8" w:rsidRPr="004F02E8" w:rsidRDefault="004F02E8" w:rsidP="004F02E8">
      <w:pPr>
        <w:rPr>
          <w:sz w:val="20"/>
          <w:szCs w:val="20"/>
        </w:rPr>
      </w:pPr>
    </w:p>
    <w:p w14:paraId="1B40FA99" w14:textId="77777777" w:rsidR="004F02E8" w:rsidRPr="004F02E8" w:rsidRDefault="004F02E8" w:rsidP="004F02E8">
      <w:pPr>
        <w:rPr>
          <w:sz w:val="20"/>
          <w:szCs w:val="20"/>
        </w:rPr>
      </w:pPr>
      <w:r w:rsidRPr="004F02E8">
        <w:rPr>
          <w:sz w:val="20"/>
          <w:szCs w:val="20"/>
        </w:rPr>
        <w:t>Head down drive way approx 2km.</w:t>
      </w:r>
    </w:p>
    <w:p w14:paraId="0B4837ED" w14:textId="77777777" w:rsidR="00C61926" w:rsidRPr="00C61926" w:rsidRDefault="00C61926" w:rsidP="00C61926">
      <w:pPr>
        <w:rPr>
          <w:sz w:val="20"/>
          <w:szCs w:val="20"/>
        </w:rPr>
      </w:pPr>
      <w:r w:rsidRPr="00C61926">
        <w:rPr>
          <w:sz w:val="20"/>
          <w:szCs w:val="20"/>
        </w:rPr>
        <w:t>Lunch provided</w:t>
      </w:r>
    </w:p>
    <w:p w14:paraId="6C9624B6" w14:textId="32D06488" w:rsidR="00C61926" w:rsidRPr="00C61926" w:rsidRDefault="00C61926" w:rsidP="00C61926">
      <w:pPr>
        <w:rPr>
          <w:sz w:val="20"/>
          <w:szCs w:val="20"/>
        </w:rPr>
      </w:pPr>
      <w:r w:rsidRPr="00C61926">
        <w:rPr>
          <w:sz w:val="20"/>
          <w:szCs w:val="20"/>
        </w:rPr>
        <w:t>RSVP:</w:t>
      </w:r>
    </w:p>
    <w:p w14:paraId="570B3B00" w14:textId="711C98CB" w:rsidR="00C61926" w:rsidRPr="00C61926" w:rsidRDefault="002974D9" w:rsidP="00C61926">
      <w:pPr>
        <w:rPr>
          <w:sz w:val="20"/>
          <w:szCs w:val="20"/>
        </w:rPr>
      </w:pPr>
      <w:r>
        <w:rPr>
          <w:sz w:val="20"/>
          <w:szCs w:val="20"/>
        </w:rPr>
        <w:t>Satur</w:t>
      </w:r>
      <w:r w:rsidR="00C61926" w:rsidRPr="00C61926">
        <w:rPr>
          <w:sz w:val="20"/>
          <w:szCs w:val="20"/>
        </w:rPr>
        <w:t xml:space="preserve">day </w:t>
      </w:r>
      <w:r>
        <w:rPr>
          <w:sz w:val="20"/>
          <w:szCs w:val="20"/>
        </w:rPr>
        <w:t>29th</w:t>
      </w:r>
      <w:r w:rsidR="00C61926" w:rsidRPr="00C61926">
        <w:rPr>
          <w:sz w:val="20"/>
          <w:szCs w:val="20"/>
        </w:rPr>
        <w:t xml:space="preserve"> October</w:t>
      </w:r>
    </w:p>
    <w:p w14:paraId="64E34398" w14:textId="7FAD9682" w:rsidR="00C61926" w:rsidRPr="00C61926" w:rsidRDefault="00C61926" w:rsidP="00C61926">
      <w:pPr>
        <w:rPr>
          <w:sz w:val="20"/>
          <w:szCs w:val="20"/>
        </w:rPr>
      </w:pPr>
      <w:r w:rsidRPr="00C61926">
        <w:rPr>
          <w:sz w:val="20"/>
          <w:szCs w:val="20"/>
        </w:rPr>
        <w:t>Contact:</w:t>
      </w:r>
    </w:p>
    <w:p w14:paraId="7DA4FAD4" w14:textId="77777777" w:rsidR="00C61926" w:rsidRPr="00C61926" w:rsidRDefault="00C61926" w:rsidP="00C61926">
      <w:pPr>
        <w:rPr>
          <w:sz w:val="20"/>
          <w:szCs w:val="20"/>
        </w:rPr>
      </w:pPr>
      <w:r w:rsidRPr="00C61926">
        <w:rPr>
          <w:sz w:val="20"/>
          <w:szCs w:val="20"/>
        </w:rPr>
        <w:t>Casey Harrison</w:t>
      </w:r>
    </w:p>
    <w:p w14:paraId="3D378456" w14:textId="77777777" w:rsidR="00C61926" w:rsidRPr="00C61926" w:rsidRDefault="00C61926" w:rsidP="00C61926">
      <w:pPr>
        <w:rPr>
          <w:sz w:val="20"/>
          <w:szCs w:val="20"/>
        </w:rPr>
      </w:pPr>
      <w:r w:rsidRPr="00C61926">
        <w:rPr>
          <w:sz w:val="20"/>
          <w:szCs w:val="20"/>
        </w:rPr>
        <w:t>Land Services Support Officer</w:t>
      </w:r>
    </w:p>
    <w:p w14:paraId="15DCB1AF" w14:textId="77777777" w:rsidR="00C61926" w:rsidRPr="00C61926" w:rsidRDefault="00C61926" w:rsidP="00C61926">
      <w:pPr>
        <w:rPr>
          <w:sz w:val="20"/>
          <w:szCs w:val="20"/>
        </w:rPr>
      </w:pPr>
      <w:r w:rsidRPr="00C61926">
        <w:rPr>
          <w:sz w:val="20"/>
          <w:szCs w:val="20"/>
        </w:rPr>
        <w:t>0460 634 538</w:t>
      </w:r>
    </w:p>
    <w:p w14:paraId="55A0EC74" w14:textId="199BF523" w:rsidR="00332E4A" w:rsidRDefault="00222D6A" w:rsidP="00C61926">
      <w:pPr>
        <w:rPr>
          <w:sz w:val="20"/>
          <w:szCs w:val="20"/>
        </w:rPr>
      </w:pPr>
      <w:hyperlink r:id="rId13" w:history="1">
        <w:r w:rsidR="00332E4A" w:rsidRPr="00E105D1">
          <w:rPr>
            <w:rStyle w:val="Hyperlink"/>
            <w:sz w:val="20"/>
            <w:szCs w:val="20"/>
          </w:rPr>
          <w:t>Casey.harrison@lls.nsw.gov.au</w:t>
        </w:r>
      </w:hyperlink>
    </w:p>
    <w:p w14:paraId="648FB993" w14:textId="24FEF327" w:rsidR="00332E4A" w:rsidRDefault="00332E4A" w:rsidP="00C61926">
      <w:pPr>
        <w:rPr>
          <w:sz w:val="20"/>
          <w:szCs w:val="20"/>
        </w:rPr>
      </w:pPr>
      <w:r>
        <w:rPr>
          <w:noProof/>
        </w:rPr>
        <w:drawing>
          <wp:inline distT="0" distB="0" distL="0" distR="0" wp14:anchorId="63C2E66C" wp14:editId="470EB379">
            <wp:extent cx="1554722" cy="715388"/>
            <wp:effectExtent l="0" t="0" r="7620" b="8890"/>
            <wp:docPr id="1" name="Picture 1" descr="MLA-logo-colour-jpg-format-high-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A-logo-colour-jpg-format-high-res"/>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1575720" cy="725050"/>
                    </a:xfrm>
                    <a:prstGeom prst="rect">
                      <a:avLst/>
                    </a:prstGeom>
                    <a:noFill/>
                    <a:ln>
                      <a:noFill/>
                    </a:ln>
                  </pic:spPr>
                </pic:pic>
              </a:graphicData>
            </a:graphic>
          </wp:inline>
        </w:drawing>
      </w:r>
    </w:p>
    <w:p w14:paraId="7DBD67B7" w14:textId="25FFA32C" w:rsidR="00332E4A" w:rsidRPr="00C61926" w:rsidRDefault="00332E4A" w:rsidP="00C61926">
      <w:pPr>
        <w:rPr>
          <w:sz w:val="20"/>
          <w:szCs w:val="20"/>
        </w:rPr>
      </w:pPr>
    </w:p>
    <w:p w14:paraId="0C85BC9B" w14:textId="3146B1B7" w:rsidR="00CB4234" w:rsidRDefault="00C61926" w:rsidP="00CB4234">
      <w:pPr>
        <w:sectPr w:rsidR="00CB4234" w:rsidSect="00A3744B">
          <w:type w:val="continuous"/>
          <w:pgSz w:w="11906" w:h="16838"/>
          <w:pgMar w:top="1418" w:right="851" w:bottom="851" w:left="851" w:header="708" w:footer="708" w:gutter="0"/>
          <w:cols w:num="2" w:sep="1" w:space="709"/>
          <w:docGrid w:linePitch="360"/>
        </w:sectPr>
      </w:pPr>
      <w:r>
        <w:t xml:space="preserve"> </w:t>
      </w:r>
    </w:p>
    <w:p w14:paraId="206F2E7D" w14:textId="5CA28ECB" w:rsidR="007D7C80" w:rsidRDefault="004F02E8" w:rsidP="007D7C80">
      <w:pPr>
        <w:sectPr w:rsidR="007D7C80" w:rsidSect="007D7C80">
          <w:type w:val="continuous"/>
          <w:pgSz w:w="11906" w:h="16838"/>
          <w:pgMar w:top="1418" w:right="851" w:bottom="851" w:left="851" w:header="708" w:footer="708" w:gutter="0"/>
          <w:cols w:space="708"/>
          <w:docGrid w:linePitch="360"/>
        </w:sectPr>
      </w:pPr>
      <w:r>
        <w:t xml:space="preserve">                                          </w:t>
      </w:r>
    </w:p>
    <w:p w14:paraId="07D461D2" w14:textId="7669F18A" w:rsidR="00A3744B" w:rsidRPr="00746ACE" w:rsidRDefault="00746ACE" w:rsidP="00C61926">
      <w:pPr>
        <w:rPr>
          <w:sz w:val="16"/>
          <w:szCs w:val="16"/>
        </w:rPr>
      </w:pPr>
      <w:r w:rsidRPr="00746ACE">
        <w:rPr>
          <w:color w:val="000000"/>
          <w:sz w:val="18"/>
          <w:szCs w:val="18"/>
        </w:rPr>
        <w:t>These projects are jointly funded through NSW DPI and MLA and the Australian Government’s National Landcare Program.</w:t>
      </w:r>
    </w:p>
    <w:sectPr w:rsidR="00A3744B" w:rsidRPr="00746ACE" w:rsidSect="00A3744B">
      <w:type w:val="continuous"/>
      <w:pgSz w:w="11906" w:h="16838"/>
      <w:pgMar w:top="1418" w:right="851" w:bottom="426" w:left="851" w:header="708"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23FA6" w14:textId="77777777" w:rsidR="00222D6A" w:rsidRDefault="00222D6A" w:rsidP="007D7C80">
      <w:pPr>
        <w:spacing w:after="0" w:line="240" w:lineRule="auto"/>
      </w:pPr>
      <w:r>
        <w:separator/>
      </w:r>
    </w:p>
  </w:endnote>
  <w:endnote w:type="continuationSeparator" w:id="0">
    <w:p w14:paraId="56CB3685" w14:textId="77777777" w:rsidR="00222D6A" w:rsidRDefault="00222D6A" w:rsidP="007D7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Calibri"/>
    <w:charset w:val="00"/>
    <w:family w:val="auto"/>
    <w:pitch w:val="variable"/>
    <w:sig w:usb0="A00000FF" w:usb1="4000205B" w:usb2="00000000" w:usb3="00000000" w:csb0="00000193" w:csb1="00000000"/>
  </w:font>
  <w:font w:name="Public Sans">
    <w:altName w:val="Calibri"/>
    <w:charset w:val="00"/>
    <w:family w:val="auto"/>
    <w:pitch w:val="variable"/>
    <w:sig w:usb0="A00000FF" w:usb1="4000205B" w:usb2="00000000" w:usb3="00000000" w:csb0="00000193" w:csb1="00000000"/>
  </w:font>
  <w:font w:name="Public Sans SemiBold">
    <w:altName w:val="Calibri"/>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09C71" w14:textId="77777777" w:rsidR="00A3744B" w:rsidRDefault="00A3744B">
    <w:pPr>
      <w:pStyle w:val="Footer"/>
      <w:rPr>
        <w:sz w:val="18"/>
        <w:szCs w:val="18"/>
      </w:rPr>
    </w:pPr>
    <w:r w:rsidRPr="00A3744B">
      <w:rPr>
        <w:noProof/>
        <w:sz w:val="18"/>
        <w:szCs w:val="18"/>
      </w:rPr>
      <mc:AlternateContent>
        <mc:Choice Requires="wps">
          <w:drawing>
            <wp:anchor distT="0" distB="0" distL="114300" distR="114300" simplePos="0" relativeHeight="251659264" behindDoc="1" locked="0" layoutInCell="1" allowOverlap="1" wp14:anchorId="7812489B" wp14:editId="707849C8">
              <wp:simplePos x="0" y="0"/>
              <wp:positionH relativeFrom="page">
                <wp:posOffset>-347133</wp:posOffset>
              </wp:positionH>
              <wp:positionV relativeFrom="paragraph">
                <wp:posOffset>-1310640</wp:posOffset>
              </wp:positionV>
              <wp:extent cx="7917180" cy="2277957"/>
              <wp:effectExtent l="0" t="0" r="7620" b="8255"/>
              <wp:wrapNone/>
              <wp:docPr id="2" name="Text Box 2"/>
              <wp:cNvGraphicFramePr/>
              <a:graphic xmlns:a="http://schemas.openxmlformats.org/drawingml/2006/main">
                <a:graphicData uri="http://schemas.microsoft.com/office/word/2010/wordprocessingShape">
                  <wps:wsp>
                    <wps:cNvSpPr txBox="1"/>
                    <wps:spPr>
                      <a:xfrm>
                        <a:off x="0" y="0"/>
                        <a:ext cx="7917180" cy="2277957"/>
                      </a:xfrm>
                      <a:prstGeom prst="rect">
                        <a:avLst/>
                      </a:prstGeom>
                      <a:solidFill>
                        <a:schemeClr val="accent6"/>
                      </a:solidFill>
                      <a:ln w="6350">
                        <a:noFill/>
                      </a:ln>
                    </wps:spPr>
                    <wps:txbx>
                      <w:txbxContent>
                        <w:p w14:paraId="77FCC996" w14:textId="77777777" w:rsidR="007D7C80" w:rsidRDefault="007D7C80" w:rsidP="007D7C80"/>
                        <w:p w14:paraId="37CE749B" w14:textId="77777777" w:rsidR="00A3744B" w:rsidRDefault="00A3744B" w:rsidP="007D7C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12489B" id="_x0000_t202" coordsize="21600,21600" o:spt="202" path="m,l,21600r21600,l21600,xe">
              <v:stroke joinstyle="miter"/>
              <v:path gradientshapeok="t" o:connecttype="rect"/>
            </v:shapetype>
            <v:shape id="Text Box 2" o:spid="_x0000_s1026" type="#_x0000_t202" style="position:absolute;margin-left:-27.35pt;margin-top:-103.2pt;width:623.4pt;height:179.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" fillcolor="#fff4cf [3209]" stroked="f" strokeweight=".5pt">
              <v:textbox>
                <w:txbxContent>
                  <w:p w14:paraId="77FCC996" w14:textId="77777777" w:rsidR="007D7C80" w:rsidRDefault="007D7C80" w:rsidP="007D7C80"/>
                  <w:p w14:paraId="37CE749B" w14:textId="77777777" w:rsidR="00A3744B" w:rsidRDefault="00A3744B" w:rsidP="007D7C80"/>
                </w:txbxContent>
              </v:textbox>
              <w10:wrap anchorx="page"/>
            </v:shape>
          </w:pict>
        </mc:Fallback>
      </mc:AlternateContent>
    </w:r>
  </w:p>
  <w:p w14:paraId="2FDE9423" w14:textId="77777777" w:rsidR="007D7C80" w:rsidRPr="00C32BB8" w:rsidRDefault="00CB4234">
    <w:pPr>
      <w:pStyle w:val="Footer"/>
      <w:rPr>
        <w:sz w:val="18"/>
        <w:szCs w:val="18"/>
        <w:u w:val="single"/>
      </w:rPr>
    </w:pPr>
    <w:r w:rsidRPr="00C32BB8">
      <w:rPr>
        <w:noProof/>
        <w:sz w:val="18"/>
        <w:szCs w:val="18"/>
        <w:u w:val="single"/>
      </w:rPr>
      <w:drawing>
        <wp:anchor distT="0" distB="0" distL="114300" distR="114300" simplePos="0" relativeHeight="251660288" behindDoc="0" locked="0" layoutInCell="1" allowOverlap="1" wp14:anchorId="51B37803" wp14:editId="6D0FFCC1">
          <wp:simplePos x="0" y="0"/>
          <wp:positionH relativeFrom="margin">
            <wp:align>right</wp:align>
          </wp:positionH>
          <wp:positionV relativeFrom="paragraph">
            <wp:posOffset>-583353</wp:posOffset>
          </wp:positionV>
          <wp:extent cx="827471" cy="900000"/>
          <wp:effectExtent l="0" t="0" r="0" b="0"/>
          <wp:wrapSquare wrapText="bothSides"/>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27471" cy="900000"/>
                  </a:xfrm>
                  <a:prstGeom prst="rect">
                    <a:avLst/>
                  </a:prstGeom>
                </pic:spPr>
              </pic:pic>
            </a:graphicData>
          </a:graphic>
          <wp14:sizeRelH relativeFrom="page">
            <wp14:pctWidth>0</wp14:pctWidth>
          </wp14:sizeRelH>
          <wp14:sizeRelV relativeFrom="page">
            <wp14:pctHeight>0</wp14:pctHeight>
          </wp14:sizeRelV>
        </wp:anchor>
      </w:drawing>
    </w:r>
    <w:r w:rsidR="00A3744B" w:rsidRPr="00C32BB8">
      <w:rPr>
        <w:sz w:val="18"/>
        <w:szCs w:val="18"/>
        <w:u w:val="single"/>
      </w:rPr>
      <w:t>lls.nsw.gov.au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916B5" w14:textId="77777777" w:rsidR="00222D6A" w:rsidRDefault="00222D6A" w:rsidP="007D7C80">
      <w:pPr>
        <w:spacing w:after="0" w:line="240" w:lineRule="auto"/>
      </w:pPr>
      <w:r>
        <w:separator/>
      </w:r>
    </w:p>
  </w:footnote>
  <w:footnote w:type="continuationSeparator" w:id="0">
    <w:p w14:paraId="2BE60824" w14:textId="77777777" w:rsidR="00222D6A" w:rsidRDefault="00222D6A" w:rsidP="007D7C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ublic Sans SemiBold" w:hAnsi="Public Sans SemiBold"/>
        <w:sz w:val="28"/>
        <w:szCs w:val="28"/>
      </w:rPr>
      <w:id w:val="1536080425"/>
      <w:lock w:val="sdtContentLocked"/>
    </w:sdtPr>
    <w:sdtEndPr/>
    <w:sdtContent>
      <w:p w14:paraId="3D371BB8" w14:textId="77777777" w:rsidR="007D7C80" w:rsidRPr="00A94933" w:rsidRDefault="007D7C80">
        <w:pPr>
          <w:pStyle w:val="Header"/>
          <w:rPr>
            <w:rFonts w:ascii="Public Sans SemiBold" w:hAnsi="Public Sans SemiBold"/>
            <w:sz w:val="28"/>
            <w:szCs w:val="28"/>
          </w:rPr>
        </w:pPr>
        <w:r w:rsidRPr="00A94933">
          <w:rPr>
            <w:rFonts w:ascii="Public Sans SemiBold" w:hAnsi="Public Sans SemiBold"/>
            <w:sz w:val="28"/>
            <w:szCs w:val="28"/>
          </w:rPr>
          <w:t>Local Land Services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73142D"/>
    <w:multiLevelType w:val="hybridMultilevel"/>
    <w:tmpl w:val="87A688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926"/>
    <w:rsid w:val="000E7D06"/>
    <w:rsid w:val="00117CBB"/>
    <w:rsid w:val="001E6E62"/>
    <w:rsid w:val="00222D6A"/>
    <w:rsid w:val="002924EB"/>
    <w:rsid w:val="002974D9"/>
    <w:rsid w:val="00313AF8"/>
    <w:rsid w:val="003307F6"/>
    <w:rsid w:val="00332E4A"/>
    <w:rsid w:val="00386D93"/>
    <w:rsid w:val="003C37C9"/>
    <w:rsid w:val="004F02E8"/>
    <w:rsid w:val="005E6946"/>
    <w:rsid w:val="00642E13"/>
    <w:rsid w:val="00682931"/>
    <w:rsid w:val="006C3301"/>
    <w:rsid w:val="00746ACE"/>
    <w:rsid w:val="007D7C80"/>
    <w:rsid w:val="008F3796"/>
    <w:rsid w:val="00956840"/>
    <w:rsid w:val="00A3744B"/>
    <w:rsid w:val="00A940D9"/>
    <w:rsid w:val="00A94933"/>
    <w:rsid w:val="00C32BB8"/>
    <w:rsid w:val="00C61926"/>
    <w:rsid w:val="00C660E3"/>
    <w:rsid w:val="00CB4234"/>
    <w:rsid w:val="00CE35C5"/>
    <w:rsid w:val="00ED1F14"/>
    <w:rsid w:val="00F577B3"/>
    <w:rsid w:val="00FD19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DAFA9B"/>
  <w15:chartTrackingRefBased/>
  <w15:docId w15:val="{FCAF7BA1-09A3-492D-B6D4-DEC3DE80B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7C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7C80"/>
  </w:style>
  <w:style w:type="paragraph" w:styleId="Footer">
    <w:name w:val="footer"/>
    <w:basedOn w:val="Normal"/>
    <w:link w:val="FooterChar"/>
    <w:uiPriority w:val="99"/>
    <w:unhideWhenUsed/>
    <w:rsid w:val="007D7C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7C80"/>
  </w:style>
  <w:style w:type="paragraph" w:styleId="Title">
    <w:name w:val="Title"/>
    <w:basedOn w:val="Normal"/>
    <w:next w:val="Normal"/>
    <w:link w:val="TitleChar"/>
    <w:uiPriority w:val="10"/>
    <w:qFormat/>
    <w:rsid w:val="007D7C8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7C80"/>
    <w:rPr>
      <w:rFonts w:asciiTheme="majorHAnsi" w:eastAsiaTheme="majorEastAsia" w:hAnsiTheme="majorHAnsi" w:cstheme="majorBidi"/>
      <w:spacing w:val="-10"/>
      <w:kern w:val="28"/>
      <w:sz w:val="56"/>
      <w:szCs w:val="56"/>
    </w:rPr>
  </w:style>
  <w:style w:type="paragraph" w:styleId="NoSpacing">
    <w:name w:val="No Spacing"/>
    <w:uiPriority w:val="1"/>
    <w:qFormat/>
    <w:rsid w:val="007D7C80"/>
    <w:pPr>
      <w:spacing w:after="0" w:line="240" w:lineRule="auto"/>
    </w:pPr>
  </w:style>
  <w:style w:type="paragraph" w:styleId="ListParagraph">
    <w:name w:val="List Paragraph"/>
    <w:basedOn w:val="Normal"/>
    <w:uiPriority w:val="34"/>
    <w:qFormat/>
    <w:rsid w:val="007D7C80"/>
    <w:pPr>
      <w:ind w:left="720"/>
      <w:contextualSpacing/>
    </w:pPr>
  </w:style>
  <w:style w:type="character" w:styleId="Hyperlink">
    <w:name w:val="Hyperlink"/>
    <w:basedOn w:val="DefaultParagraphFont"/>
    <w:uiPriority w:val="99"/>
    <w:unhideWhenUsed/>
    <w:rsid w:val="007D7C80"/>
    <w:rPr>
      <w:color w:val="0563C1" w:themeColor="hyperlink"/>
      <w:u w:val="single"/>
    </w:rPr>
  </w:style>
  <w:style w:type="character" w:styleId="UnresolvedMention">
    <w:name w:val="Unresolved Mention"/>
    <w:basedOn w:val="DefaultParagraphFont"/>
    <w:uiPriority w:val="99"/>
    <w:semiHidden/>
    <w:unhideWhenUsed/>
    <w:rsid w:val="007D7C80"/>
    <w:rPr>
      <w:color w:val="605E5C"/>
      <w:shd w:val="clear" w:color="auto" w:fill="E1DFDD"/>
    </w:rPr>
  </w:style>
  <w:style w:type="character" w:styleId="PlaceholderText">
    <w:name w:val="Placeholder Text"/>
    <w:basedOn w:val="DefaultParagraphFont"/>
    <w:uiPriority w:val="99"/>
    <w:semiHidden/>
    <w:rsid w:val="00FD1973"/>
    <w:rPr>
      <w:color w:val="808080"/>
    </w:rPr>
  </w:style>
  <w:style w:type="paragraph" w:styleId="BodyText">
    <w:name w:val="Body Text"/>
    <w:link w:val="BodyTextChar"/>
    <w:semiHidden/>
    <w:unhideWhenUsed/>
    <w:qFormat/>
    <w:rsid w:val="008F3796"/>
    <w:pPr>
      <w:suppressAutoHyphens/>
      <w:spacing w:before="120" w:after="120" w:line="240" w:lineRule="auto"/>
    </w:pPr>
    <w:rPr>
      <w:rFonts w:eastAsiaTheme="minorEastAsia"/>
      <w:color w:val="495054" w:themeColor="text1"/>
      <w:lang w:eastAsia="zh-CN"/>
    </w:rPr>
  </w:style>
  <w:style w:type="character" w:customStyle="1" w:styleId="BodyTextChar">
    <w:name w:val="Body Text Char"/>
    <w:basedOn w:val="DefaultParagraphFont"/>
    <w:link w:val="BodyText"/>
    <w:semiHidden/>
    <w:rsid w:val="008F3796"/>
    <w:rPr>
      <w:rFonts w:eastAsiaTheme="minorEastAsia"/>
      <w:color w:val="495054" w:themeColor="text1"/>
      <w:lang w:eastAsia="zh-CN"/>
    </w:rPr>
  </w:style>
  <w:style w:type="character" w:customStyle="1" w:styleId="contentpasted0">
    <w:name w:val="contentpasted0"/>
    <w:basedOn w:val="DefaultParagraphFont"/>
    <w:rsid w:val="00C619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07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asey.harrison@lls.nsw.gov.a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cid:image001.jpg@01D8E472.98D218A0" TargetMode="Externa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Western\Cobar\ALL%20STAFF\Casey%20Harrison\LLS-agriculture-event-flyer.dotx" TargetMode="External"/></Relationships>
</file>

<file path=word/theme/theme1.xml><?xml version="1.0" encoding="utf-8"?>
<a:theme xmlns:a="http://schemas.openxmlformats.org/drawingml/2006/main" name="Office Theme">
  <a:themeElements>
    <a:clrScheme name="Ag theme">
      <a:dk1>
        <a:srgbClr val="495054"/>
      </a:dk1>
      <a:lt1>
        <a:srgbClr val="FFFFFF"/>
      </a:lt1>
      <a:dk2>
        <a:srgbClr val="694800"/>
      </a:dk2>
      <a:lt2>
        <a:srgbClr val="FDE79A"/>
      </a:lt2>
      <a:accent1>
        <a:srgbClr val="EBEBEB"/>
      </a:accent1>
      <a:accent2>
        <a:srgbClr val="FAAF05"/>
      </a:accent2>
      <a:accent3>
        <a:srgbClr val="FFFFFF"/>
      </a:accent3>
      <a:accent4>
        <a:srgbClr val="22272B"/>
      </a:accent4>
      <a:accent5>
        <a:srgbClr val="EBEBEB"/>
      </a:accent5>
      <a:accent6>
        <a:srgbClr val="FFF4CF"/>
      </a:accent6>
      <a:hlink>
        <a:srgbClr val="0563C1"/>
      </a:hlink>
      <a:folHlink>
        <a:srgbClr val="954F72"/>
      </a:folHlink>
    </a:clrScheme>
    <a:fontScheme name="Public Sans">
      <a:majorFont>
        <a:latin typeface="Public Sans"/>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E5E570FB317949AB1E9A5D16C7749D" ma:contentTypeVersion="33" ma:contentTypeDescription="Create a new document." ma:contentTypeScope="" ma:versionID="8089d84861d38e288d2dfa91798d3f96">
  <xsd:schema xmlns:xsd="http://www.w3.org/2001/XMLSchema" xmlns:xs="http://www.w3.org/2001/XMLSchema" xmlns:p="http://schemas.microsoft.com/office/2006/metadata/properties" xmlns:ns2="494b2f76-a984-47e7-8165-5cca9ebcd969" xmlns:ns3="f18ef0dc-dd05-4ebd-8c11-3751e1fce178" targetNamespace="http://schemas.microsoft.com/office/2006/metadata/properties" ma:root="true" ma:fieldsID="4712958b26a4cebc1792a3f8e9d72c06" ns2:_="" ns3:_="">
    <xsd:import namespace="494b2f76-a984-47e7-8165-5cca9ebcd969"/>
    <xsd:import namespace="f18ef0dc-dd05-4ebd-8c11-3751e1fce17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RNSWPrimaryEditor" minOccurs="0"/>
                <xsd:element ref="ns3:RNSWTopic" minOccurs="0"/>
                <xsd:element ref="ns2:MediaServiceAutoKeyPoints" minOccurs="0"/>
                <xsd:element ref="ns2:MediaServiceKeyPoints" minOccurs="0"/>
                <xsd:element ref="ns3:RNSWBusinessUnits" minOccurs="0"/>
                <xsd:element ref="ns3:TaxCatchAll" minOccurs="0"/>
                <xsd:element ref="ns2:lcf76f155ced4ddcb4097134ff3c332f" minOccurs="0"/>
                <xsd:element ref="ns3:RNSWTypeOfResource" minOccurs="0"/>
                <xsd:element ref="ns3:RNSWPathway" minOccurs="0"/>
                <xsd:element ref="ns3:RNSWUsedOn" minOccurs="0"/>
                <xsd:element ref="ns3:RNSWSubTopic" minOccurs="0"/>
                <xsd:element ref="ns2:Temp" minOccurs="0"/>
                <xsd:element ref="ns3:TypeOfFile" minOccurs="0"/>
                <xsd:element ref="ns3:RNSWAudi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b2f76-a984-47e7-8165-5cca9ebcd9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Temp" ma:index="28" nillable="true" ma:displayName="Temp" ma:format="Dropdown" ma:internalName="Temp">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8ef0dc-dd05-4ebd-8c11-3751e1fce178" elementFormDefault="qualified">
    <xsd:import namespace="http://schemas.microsoft.com/office/2006/documentManagement/types"/>
    <xsd:import namespace="http://schemas.microsoft.com/office/infopath/2007/PartnerControls"/>
    <xsd:element name="RNSWPrimaryEditor" ma:index="15" nillable="true" ma:displayName="RNSWPrimaryEditor" ma:description="Primary content editor for page" ma:list="UserInfo" ma:SearchPeopleOnly="false" ma:SharePointGroup="0" ma:internalName="RNSWPrimaryEdi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NSWTopic" ma:index="16" nillable="true" ma:displayName="RNSWTopic" ma:description="RNSW Column for capturing the topic a page or document relates to." ma:format="Dropdown" ma:internalName="RNSWTopic">
      <xsd:simpleType>
        <xsd:union memberTypes="dms:Text">
          <xsd:simpleType>
            <xsd:restriction base="dms:Choice">
              <xsd:enumeration value="Digital"/>
              <xsd:enumeration value="Events"/>
              <xsd:enumeration value="General documents"/>
              <xsd:enumeration value="Guidelines and brochures"/>
              <xsd:enumeration value="Letters and briefs"/>
              <xsd:enumeration value="Learning and development"/>
              <xsd:enumeration value="Media"/>
              <xsd:enumeration value="Poster"/>
              <xsd:enumeration value="Positive HR toolkit"/>
              <xsd:enumeration value="Presentations"/>
              <xsd:enumeration value="Signage"/>
              <xsd:enumeration value="Stationery"/>
              <xsd:enumeration value="Reports"/>
              <xsd:enumeration value="Case study"/>
            </xsd:restriction>
          </xsd:simpleType>
        </xsd:union>
      </xsd:simpleType>
    </xsd:element>
    <xsd:element name="RNSWBusinessUnits" ma:index="20" nillable="true" ma:displayName="RNSWBusinessUnits" ma:description="RNSW Column used to identify the business unit that owns or is responsible for a page or document." ma:format="Dropdown" ma:internalName="RNSWBusinessUnits" ma:readOnly="false">
      <xsd:simpleType>
        <xsd:union memberTypes="dms:Text">
          <xsd:simpleType>
            <xsd:restriction base="dms:Choice">
              <xsd:enumeration value="Commercial Services"/>
              <xsd:enumeration value="Local Land Services"/>
              <xsd:enumeration value="Mining, Exploration and Geoscience Group"/>
              <xsd:enumeration value="Office of the Secretary"/>
              <xsd:enumeration value="Primary Industries"/>
              <xsd:enumeration value="Regional Precincts"/>
              <xsd:enumeration value="Regional Development and Programs"/>
              <xsd:enumeration value="Strategy, Corporate and Performance"/>
            </xsd:restriction>
          </xsd:simpleType>
        </xsd:union>
      </xsd:simpleType>
    </xsd:element>
    <xsd:element name="TaxCatchAll" ma:index="21" nillable="true" ma:displayName="Taxonomy Catch All Column" ma:hidden="true" ma:list="{68376466-a91f-44e1-9201-0fb2c6aadc1d}" ma:internalName="TaxCatchAll" ma:showField="CatchAllData" ma:web="f18ef0dc-dd05-4ebd-8c11-3751e1fce178">
      <xsd:complexType>
        <xsd:complexContent>
          <xsd:extension base="dms:MultiChoiceLookup">
            <xsd:sequence>
              <xsd:element name="Value" type="dms:Lookup" maxOccurs="unbounded" minOccurs="0" nillable="true"/>
            </xsd:sequence>
          </xsd:extension>
        </xsd:complexContent>
      </xsd:complexType>
    </xsd:element>
    <xsd:element name="RNSWTypeOfResource" ma:index="24" nillable="true" ma:displayName="RNSWTypeOfResource" ma:description="RNSW Column for capturing the type of resource." ma:format="Dropdown" ma:internalName="RNSWTypeOfResource" ma:readOnly="false">
      <xsd:simpleType>
        <xsd:restriction base="dms:Choice">
          <xsd:enumeration value="Authority"/>
          <xsd:enumeration value="Award or Agreement"/>
          <xsd:enumeration value="Building plan"/>
          <xsd:enumeration value="Calendar"/>
          <xsd:enumeration value="Chart"/>
          <xsd:enumeration value="Checklist"/>
          <xsd:enumeration value="Fact sheet"/>
          <xsd:enumeration value="Form"/>
          <xsd:enumeration value="Framework"/>
          <xsd:enumeration value="Frequently Asked Question"/>
          <xsd:enumeration value="Guide"/>
          <xsd:enumeration value="Handbook"/>
          <xsd:enumeration value="List"/>
          <xsd:enumeration value="Manual"/>
          <xsd:enumeration value="Plan"/>
          <xsd:enumeration value="Policy"/>
          <xsd:enumeration value="Poster"/>
          <xsd:enumeration value="Presentation"/>
          <xsd:enumeration value="Procedure"/>
          <xsd:enumeration value="Process"/>
          <xsd:enumeration value="Record"/>
          <xsd:enumeration value="Register"/>
          <xsd:enumeration value="Report"/>
          <xsd:enumeration value="Role Description"/>
          <xsd:enumeration value="Salary Progression"/>
          <xsd:enumeration value="Standard"/>
          <xsd:enumeration value="Support"/>
          <xsd:enumeration value="Template"/>
          <xsd:enumeration value="Terms of Reference"/>
          <xsd:enumeration value="Treasury Circular"/>
        </xsd:restriction>
      </xsd:simpleType>
    </xsd:element>
    <xsd:element name="RNSWPathway" ma:index="25" nillable="true" ma:displayName="RNSWPathway" ma:description="RNSW Column for capturing the original pathway of a document." ma:internalName="RNSWPathway" ma:readOnly="false">
      <xsd:simpleType>
        <xsd:restriction base="dms:Text">
          <xsd:maxLength value="255"/>
        </xsd:restriction>
      </xsd:simpleType>
    </xsd:element>
    <xsd:element name="RNSWUsedOn" ma:index="26" nillable="true" ma:displayName="RNSWUsedOn" ma:description="RNSW Column for capturing platforms and apps" ma:format="Dropdown" ma:internalName="RNSWUsedOn" ma:readOnly="false">
      <xsd:simpleType>
        <xsd:union memberTypes="dms:Text">
          <xsd:simpleType>
            <xsd:restriction base="dms:Choice">
              <xsd:enumeration value="TemplateApp"/>
            </xsd:restriction>
          </xsd:simpleType>
        </xsd:union>
      </xsd:simpleType>
    </xsd:element>
    <xsd:element name="RNSWSubTopic" ma:index="27" nillable="true" ma:displayName="RNSWSubTopic" ma:description="RNSW Column for capturing sub-topic for page or document." ma:format="Dropdown" ma:internalName="RNSWSubTopic">
      <xsd:simpleType>
        <xsd:union memberTypes="dms:Text">
          <xsd:simpleType>
            <xsd:restriction base="dms:Choice">
              <xsd:enumeration value="Agriculture"/>
              <xsd:enumeration value="Animal biosecurity and welfare"/>
              <xsd:enumeration value="Biosecurity"/>
              <xsd:enumeration value="Emergency management"/>
              <xsd:enumeration value="Land management"/>
              <xsd:enumeration value="Natural resource management"/>
              <xsd:enumeration value="Plant biosecurity"/>
              <xsd:enumeration value="Farm forestry"/>
              <xsd:enumeration value="Travelling stock reserves"/>
              <xsd:enumeration value="General"/>
              <xsd:enumeration value="Planning"/>
              <xsd:enumeration value="Engaging the Market"/>
              <xsd:enumeration value="Evaluation &amp; Negotiation"/>
              <xsd:enumeration value="Contract Preparation &amp; Sign-Off"/>
              <xsd:enumeration value="All Templates"/>
              <xsd:enumeration value="All online eforms"/>
            </xsd:restriction>
          </xsd:simpleType>
        </xsd:union>
      </xsd:simpleType>
    </xsd:element>
    <xsd:element name="TypeOfFile" ma:index="29" nillable="true" ma:displayName="RNSWTypeOfFile" ma:description="RNSW column for capturing a document type." ma:format="Dropdown" ma:internalName="TypeOfFile" ma:readOnly="false">
      <xsd:simpleType>
        <xsd:restriction base="dms:Choice">
          <xsd:enumeration value="Audio"/>
          <xsd:enumeration value="Excel"/>
          <xsd:enumeration value="Image"/>
          <xsd:enumeration value="Other"/>
          <xsd:enumeration value="PDF"/>
          <xsd:enumeration value="Plain Text"/>
          <xsd:enumeration value="Video"/>
          <xsd:enumeration value="Word"/>
          <xsd:enumeration value="PowerPoint"/>
        </xsd:restriction>
      </xsd:simpleType>
    </xsd:element>
    <xsd:element name="RNSWAudience" ma:index="30" nillable="true" ma:displayName="RNSWAudience" ma:default="Internal" ma:format="Dropdown" ma:internalName="RNSWAudience" ma:readOnly="false">
      <xsd:simpleType>
        <xsd:union memberTypes="dms:Text">
          <xsd:simpleType>
            <xsd:restriction base="dms:Choice">
              <xsd:enumeration value="Internal"/>
              <xsd:enumeration value="External"/>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NSWAudience xmlns="f18ef0dc-dd05-4ebd-8c11-3751e1fce178">External</RNSWAudience>
    <RNSWSubTopic xmlns="f18ef0dc-dd05-4ebd-8c11-3751e1fce178">Agriculture</RNSWSubTopic>
    <Temp xmlns="494b2f76-a984-47e7-8165-5cca9ebcd969">TemplateApp</Temp>
    <RNSWPrimaryEditor xmlns="f18ef0dc-dd05-4ebd-8c11-3751e1fce178">
      <UserInfo>
        <DisplayName/>
        <AccountId xsi:nil="true"/>
        <AccountType/>
      </UserInfo>
    </RNSWPrimaryEditor>
    <lcf76f155ced4ddcb4097134ff3c332f xmlns="494b2f76-a984-47e7-8165-5cca9ebcd969">
      <Terms xmlns="http://schemas.microsoft.com/office/infopath/2007/PartnerControls"/>
    </lcf76f155ced4ddcb4097134ff3c332f>
    <TaxCatchAll xmlns="f18ef0dc-dd05-4ebd-8c11-3751e1fce178" xsi:nil="true"/>
    <TypeOfFile xmlns="f18ef0dc-dd05-4ebd-8c11-3751e1fce178">Word</TypeOfFile>
    <RNSWUsedOn xmlns="f18ef0dc-dd05-4ebd-8c11-3751e1fce178">TemplateApp</RNSWUsedOn>
    <RNSWBusinessUnits xmlns="f18ef0dc-dd05-4ebd-8c11-3751e1fce178" xsi:nil="true"/>
    <RNSWPathway xmlns="f18ef0dc-dd05-4ebd-8c11-3751e1fce178" xsi:nil="true"/>
    <RNSWTopic xmlns="f18ef0dc-dd05-4ebd-8c11-3751e1fce178">Events</RNSWTopic>
    <RNSWTypeOfResource xmlns="f18ef0dc-dd05-4ebd-8c11-3751e1fce178">Template</RNSWTypeOfResour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1EB293-7E9B-4DBE-AEFF-3C658E983B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4b2f76-a984-47e7-8165-5cca9ebcd969"/>
    <ds:schemaRef ds:uri="f18ef0dc-dd05-4ebd-8c11-3751e1fce1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EA01FD-5C33-44E4-A47F-2890533F51B0}">
  <ds:schemaRefs>
    <ds:schemaRef ds:uri="http://schemas.microsoft.com/office/2006/metadata/properties"/>
    <ds:schemaRef ds:uri="http://schemas.microsoft.com/office/infopath/2007/PartnerControls"/>
    <ds:schemaRef ds:uri="f18ef0dc-dd05-4ebd-8c11-3751e1fce178"/>
    <ds:schemaRef ds:uri="494b2f76-a984-47e7-8165-5cca9ebcd969"/>
  </ds:schemaRefs>
</ds:datastoreItem>
</file>

<file path=customXml/itemProps3.xml><?xml version="1.0" encoding="utf-8"?>
<ds:datastoreItem xmlns:ds="http://schemas.openxmlformats.org/officeDocument/2006/customXml" ds:itemID="{90A04249-D78E-4262-A1DF-087E5F9273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LLS-agriculture-event-flyer</Template>
  <TotalTime>3</TotalTime>
  <Pages>1</Pages>
  <Words>305</Words>
  <Characters>1741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Agriculture event flyer</dc:title>
  <dc:subject/>
  <dc:creator>Casey Harrison</dc:creator>
  <cp:keywords/>
  <dc:description/>
  <cp:lastModifiedBy>Kimberley Ralph</cp:lastModifiedBy>
  <cp:revision>2</cp:revision>
  <dcterms:created xsi:type="dcterms:W3CDTF">2022-10-26T01:52:00Z</dcterms:created>
  <dcterms:modified xsi:type="dcterms:W3CDTF">2022-10-26T01:52:00Z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0x0101003EE5E570FB317949AB1E9A5D16C7749D</vt:lpwstr>
  </property>
  <property fmtid="{D5CDD505-2E9C-101B-9397-08002B2CF9AE}" pid="4" name="MSIP_Label_f07ddce7-1591-4a00-8c9f-76632455b2e3_Enabled">
    <vt:lpwstr>true</vt:lpwstr>
  </property>
  <property fmtid="{D5CDD505-2E9C-101B-9397-08002B2CF9AE}" pid="5" name="MSIP_Label_f07ddce7-1591-4a00-8c9f-76632455b2e3_SetDate">
    <vt:lpwstr>2022-10-26T01:52:49Z</vt:lpwstr>
  </property>
  <property fmtid="{D5CDD505-2E9C-101B-9397-08002B2CF9AE}" pid="6" name="MSIP_Label_f07ddce7-1591-4a00-8c9f-76632455b2e3_Method">
    <vt:lpwstr>Privileged</vt:lpwstr>
  </property>
  <property fmtid="{D5CDD505-2E9C-101B-9397-08002B2CF9AE}" pid="7" name="MSIP_Label_f07ddce7-1591-4a00-8c9f-76632455b2e3_Name">
    <vt:lpwstr>Internal</vt:lpwstr>
  </property>
  <property fmtid="{D5CDD505-2E9C-101B-9397-08002B2CF9AE}" pid="8" name="MSIP_Label_f07ddce7-1591-4a00-8c9f-76632455b2e3_SiteId">
    <vt:lpwstr>a3829b1c-ecbe-49d4-88e9-4f28f79afa11</vt:lpwstr>
  </property>
  <property fmtid="{D5CDD505-2E9C-101B-9397-08002B2CF9AE}" pid="9" name="MSIP_Label_f07ddce7-1591-4a00-8c9f-76632455b2e3_ActionId">
    <vt:lpwstr>beecb7b3-f045-4aaf-b135-1402ded6d33c</vt:lpwstr>
  </property>
  <property fmtid="{D5CDD505-2E9C-101B-9397-08002B2CF9AE}" pid="10" name="MSIP_Label_f07ddce7-1591-4a00-8c9f-76632455b2e3_ContentBits">
    <vt:lpwstr>0</vt:lpwstr>
  </property>
</Properties>
</file>